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06A9" w14:textId="77777777" w:rsidR="00AD030B" w:rsidRPr="00C6006C" w:rsidRDefault="00AD030B" w:rsidP="00AD030B">
      <w:pPr>
        <w:ind w:left="2160" w:firstLine="720"/>
        <w:rPr>
          <w:rFonts w:ascii="Times New Roman" w:hAnsi="Times New Roman" w:cs="Times New Roman"/>
          <w:b/>
          <w:bCs/>
          <w:sz w:val="22"/>
          <w:szCs w:val="22"/>
        </w:rPr>
      </w:pPr>
      <w:r w:rsidRPr="00C6006C">
        <w:rPr>
          <w:rFonts w:ascii="Times New Roman" w:hAnsi="Times New Roman" w:cs="Times New Roman"/>
          <w:b/>
          <w:bCs/>
          <w:sz w:val="22"/>
          <w:szCs w:val="22"/>
        </w:rPr>
        <w:t>CATHOLIC CONFERENCE OF OHIO</w:t>
      </w:r>
    </w:p>
    <w:p w14:paraId="690513B8" w14:textId="41F49A50" w:rsidR="00AA3582" w:rsidRPr="00C6006C" w:rsidRDefault="00AD030B">
      <w:pPr>
        <w:rPr>
          <w:rFonts w:ascii="Times New Roman" w:hAnsi="Times New Roman" w:cs="Times New Roman"/>
          <w:b/>
          <w:bCs/>
          <w:sz w:val="22"/>
          <w:szCs w:val="22"/>
        </w:rPr>
      </w:pPr>
      <w:r w:rsidRPr="00C6006C">
        <w:rPr>
          <w:rFonts w:ascii="Times New Roman" w:hAnsi="Times New Roman" w:cs="Times New Roman"/>
          <w:b/>
          <w:bCs/>
          <w:sz w:val="22"/>
          <w:szCs w:val="22"/>
        </w:rPr>
        <w:t xml:space="preserve">     </w:t>
      </w:r>
      <w:r w:rsidRPr="00C6006C">
        <w:rPr>
          <w:rFonts w:ascii="Times New Roman" w:hAnsi="Times New Roman" w:cs="Times New Roman"/>
          <w:b/>
          <w:bCs/>
          <w:sz w:val="22"/>
          <w:szCs w:val="22"/>
        </w:rPr>
        <w:tab/>
      </w:r>
      <w:r w:rsidRPr="00C6006C">
        <w:rPr>
          <w:rFonts w:ascii="Times New Roman" w:hAnsi="Times New Roman" w:cs="Times New Roman"/>
          <w:b/>
          <w:bCs/>
          <w:sz w:val="22"/>
          <w:szCs w:val="22"/>
        </w:rPr>
        <w:tab/>
      </w:r>
      <w:r w:rsidRPr="00C6006C">
        <w:rPr>
          <w:rFonts w:ascii="Times New Roman" w:hAnsi="Times New Roman" w:cs="Times New Roman"/>
          <w:b/>
          <w:bCs/>
          <w:sz w:val="22"/>
          <w:szCs w:val="22"/>
        </w:rPr>
        <w:tab/>
      </w:r>
      <w:r w:rsidRPr="00C6006C">
        <w:rPr>
          <w:rFonts w:ascii="Times New Roman" w:hAnsi="Times New Roman" w:cs="Times New Roman"/>
          <w:b/>
          <w:bCs/>
          <w:sz w:val="22"/>
          <w:szCs w:val="22"/>
        </w:rPr>
        <w:tab/>
        <w:t xml:space="preserve">         POSITION DESCRIPTION</w:t>
      </w:r>
    </w:p>
    <w:p w14:paraId="0E3945A1" w14:textId="5FD0CCB9" w:rsidR="00AD030B" w:rsidRPr="00C6006C" w:rsidRDefault="00AD030B">
      <w:pPr>
        <w:rPr>
          <w:rFonts w:ascii="Times New Roman" w:hAnsi="Times New Roman" w:cs="Times New Roman"/>
          <w:sz w:val="22"/>
          <w:szCs w:val="22"/>
        </w:rPr>
      </w:pPr>
    </w:p>
    <w:p w14:paraId="684AB0FE" w14:textId="1474EDAC" w:rsidR="00AD030B" w:rsidRPr="00C6006C" w:rsidRDefault="00AD030B">
      <w:pPr>
        <w:rPr>
          <w:rFonts w:ascii="Times New Roman" w:hAnsi="Times New Roman" w:cs="Times New Roman"/>
          <w:sz w:val="22"/>
          <w:szCs w:val="22"/>
        </w:rPr>
      </w:pPr>
    </w:p>
    <w:p w14:paraId="64CE9A73" w14:textId="24B73E15" w:rsidR="00AD030B" w:rsidRPr="00C6006C" w:rsidRDefault="00AD030B">
      <w:pPr>
        <w:rPr>
          <w:rFonts w:ascii="Times New Roman" w:hAnsi="Times New Roman" w:cs="Times New Roman"/>
          <w:sz w:val="22"/>
          <w:szCs w:val="22"/>
        </w:rPr>
      </w:pPr>
      <w:r w:rsidRPr="00C6006C">
        <w:rPr>
          <w:rFonts w:ascii="Times New Roman" w:hAnsi="Times New Roman" w:cs="Times New Roman"/>
          <w:sz w:val="22"/>
          <w:szCs w:val="22"/>
          <w:u w:val="single"/>
        </w:rPr>
        <w:t>Position Title:</w:t>
      </w:r>
      <w:r w:rsidRPr="00C6006C">
        <w:rPr>
          <w:rFonts w:ascii="Times New Roman" w:hAnsi="Times New Roman" w:cs="Times New Roman"/>
          <w:sz w:val="22"/>
          <w:szCs w:val="22"/>
        </w:rPr>
        <w:tab/>
      </w:r>
      <w:r w:rsidRPr="00C6006C">
        <w:rPr>
          <w:rFonts w:ascii="Times New Roman" w:hAnsi="Times New Roman" w:cs="Times New Roman"/>
          <w:sz w:val="22"/>
          <w:szCs w:val="22"/>
        </w:rPr>
        <w:tab/>
        <w:t>Executive Director</w:t>
      </w:r>
    </w:p>
    <w:p w14:paraId="24D561F4" w14:textId="291B9B91" w:rsidR="00AD030B" w:rsidRPr="00C6006C" w:rsidRDefault="00AD030B">
      <w:pPr>
        <w:rPr>
          <w:rFonts w:ascii="Times New Roman" w:hAnsi="Times New Roman" w:cs="Times New Roman"/>
          <w:sz w:val="22"/>
          <w:szCs w:val="22"/>
        </w:rPr>
      </w:pPr>
    </w:p>
    <w:p w14:paraId="232BDFEC" w14:textId="0FBC451A" w:rsidR="00AD030B" w:rsidRPr="00C6006C" w:rsidRDefault="00AD030B" w:rsidP="00AD030B">
      <w:pPr>
        <w:ind w:left="2160" w:hanging="2160"/>
        <w:rPr>
          <w:rFonts w:ascii="Times New Roman" w:hAnsi="Times New Roman" w:cs="Times New Roman"/>
          <w:sz w:val="22"/>
          <w:szCs w:val="22"/>
        </w:rPr>
      </w:pPr>
      <w:r w:rsidRPr="00C6006C">
        <w:rPr>
          <w:rFonts w:ascii="Times New Roman" w:hAnsi="Times New Roman" w:cs="Times New Roman"/>
          <w:sz w:val="22"/>
          <w:szCs w:val="22"/>
          <w:u w:val="single"/>
        </w:rPr>
        <w:t>Job Summary:</w:t>
      </w:r>
      <w:r w:rsidRPr="00C6006C">
        <w:rPr>
          <w:rFonts w:ascii="Times New Roman" w:hAnsi="Times New Roman" w:cs="Times New Roman"/>
          <w:sz w:val="22"/>
          <w:szCs w:val="22"/>
        </w:rPr>
        <w:tab/>
        <w:t xml:space="preserve">The executive director </w:t>
      </w:r>
      <w:r w:rsidR="00805778" w:rsidRPr="00C6006C">
        <w:rPr>
          <w:rFonts w:ascii="Times New Roman" w:hAnsi="Times New Roman" w:cs="Times New Roman"/>
          <w:sz w:val="22"/>
          <w:szCs w:val="22"/>
        </w:rPr>
        <w:t>implements</w:t>
      </w:r>
      <w:r w:rsidR="002F2780" w:rsidRPr="00C6006C">
        <w:rPr>
          <w:rFonts w:ascii="Times New Roman" w:hAnsi="Times New Roman" w:cs="Times New Roman"/>
          <w:sz w:val="22"/>
          <w:szCs w:val="22"/>
        </w:rPr>
        <w:t xml:space="preserve"> policy </w:t>
      </w:r>
      <w:r w:rsidR="00805778" w:rsidRPr="00C6006C">
        <w:rPr>
          <w:rFonts w:ascii="Times New Roman" w:hAnsi="Times New Roman" w:cs="Times New Roman"/>
          <w:sz w:val="22"/>
          <w:szCs w:val="22"/>
        </w:rPr>
        <w:t>decisions of the Board</w:t>
      </w:r>
      <w:r w:rsidRPr="00C6006C">
        <w:rPr>
          <w:rFonts w:ascii="Times New Roman" w:hAnsi="Times New Roman" w:cs="Times New Roman"/>
          <w:sz w:val="22"/>
          <w:szCs w:val="22"/>
        </w:rPr>
        <w:t xml:space="preserve"> </w:t>
      </w:r>
      <w:r w:rsidR="00805778" w:rsidRPr="00C6006C">
        <w:rPr>
          <w:rFonts w:ascii="Times New Roman" w:hAnsi="Times New Roman" w:cs="Times New Roman"/>
          <w:sz w:val="22"/>
          <w:szCs w:val="22"/>
        </w:rPr>
        <w:t xml:space="preserve">of Directors and </w:t>
      </w:r>
      <w:r w:rsidR="002F2780" w:rsidRPr="00C6006C">
        <w:rPr>
          <w:rFonts w:ascii="Times New Roman" w:hAnsi="Times New Roman" w:cs="Times New Roman"/>
          <w:sz w:val="22"/>
          <w:szCs w:val="22"/>
        </w:rPr>
        <w:t>provides l</w:t>
      </w:r>
      <w:r w:rsidRPr="00C6006C">
        <w:rPr>
          <w:rFonts w:ascii="Times New Roman" w:hAnsi="Times New Roman" w:cs="Times New Roman"/>
          <w:sz w:val="22"/>
          <w:szCs w:val="22"/>
        </w:rPr>
        <w:t>eader</w:t>
      </w:r>
      <w:r w:rsidR="002F2780" w:rsidRPr="00C6006C">
        <w:rPr>
          <w:rFonts w:ascii="Times New Roman" w:hAnsi="Times New Roman" w:cs="Times New Roman"/>
          <w:sz w:val="22"/>
          <w:szCs w:val="22"/>
        </w:rPr>
        <w:t>ship</w:t>
      </w:r>
      <w:r w:rsidR="00805778" w:rsidRPr="00C6006C">
        <w:rPr>
          <w:rFonts w:ascii="Times New Roman" w:hAnsi="Times New Roman" w:cs="Times New Roman"/>
          <w:sz w:val="22"/>
          <w:szCs w:val="22"/>
        </w:rPr>
        <w:t xml:space="preserve">, </w:t>
      </w:r>
      <w:r w:rsidRPr="00C6006C">
        <w:rPr>
          <w:rFonts w:ascii="Times New Roman" w:hAnsi="Times New Roman" w:cs="Times New Roman"/>
          <w:sz w:val="22"/>
          <w:szCs w:val="22"/>
        </w:rPr>
        <w:t>man</w:t>
      </w:r>
      <w:r w:rsidR="009D39D4" w:rsidRPr="00C6006C">
        <w:rPr>
          <w:rFonts w:ascii="Times New Roman" w:hAnsi="Times New Roman" w:cs="Times New Roman"/>
          <w:sz w:val="22"/>
          <w:szCs w:val="22"/>
        </w:rPr>
        <w:t>a</w:t>
      </w:r>
      <w:r w:rsidRPr="00C6006C">
        <w:rPr>
          <w:rFonts w:ascii="Times New Roman" w:hAnsi="Times New Roman" w:cs="Times New Roman"/>
          <w:sz w:val="22"/>
          <w:szCs w:val="22"/>
        </w:rPr>
        <w:t>ge</w:t>
      </w:r>
      <w:r w:rsidR="002F2780" w:rsidRPr="00C6006C">
        <w:rPr>
          <w:rFonts w:ascii="Times New Roman" w:hAnsi="Times New Roman" w:cs="Times New Roman"/>
          <w:sz w:val="22"/>
          <w:szCs w:val="22"/>
        </w:rPr>
        <w:t>ment</w:t>
      </w:r>
      <w:r w:rsidR="00805778" w:rsidRPr="00C6006C">
        <w:rPr>
          <w:rFonts w:ascii="Times New Roman" w:hAnsi="Times New Roman" w:cs="Times New Roman"/>
          <w:sz w:val="22"/>
          <w:szCs w:val="22"/>
        </w:rPr>
        <w:t xml:space="preserve"> and coordinat</w:t>
      </w:r>
      <w:r w:rsidR="002F2780" w:rsidRPr="00C6006C">
        <w:rPr>
          <w:rFonts w:ascii="Times New Roman" w:hAnsi="Times New Roman" w:cs="Times New Roman"/>
          <w:sz w:val="22"/>
          <w:szCs w:val="22"/>
        </w:rPr>
        <w:t xml:space="preserve">ion </w:t>
      </w:r>
      <w:r w:rsidRPr="00C6006C">
        <w:rPr>
          <w:rFonts w:ascii="Times New Roman" w:hAnsi="Times New Roman" w:cs="Times New Roman"/>
          <w:sz w:val="22"/>
          <w:szCs w:val="22"/>
        </w:rPr>
        <w:t>for all activities and operations of the Conference</w:t>
      </w:r>
      <w:r w:rsidR="00805778" w:rsidRPr="00C6006C">
        <w:rPr>
          <w:rFonts w:ascii="Times New Roman" w:hAnsi="Times New Roman" w:cs="Times New Roman"/>
          <w:sz w:val="22"/>
          <w:szCs w:val="22"/>
        </w:rPr>
        <w:t>, as authorized by the Board.</w:t>
      </w:r>
      <w:r w:rsidRPr="00C6006C">
        <w:rPr>
          <w:rFonts w:ascii="Times New Roman" w:hAnsi="Times New Roman" w:cs="Times New Roman"/>
          <w:sz w:val="22"/>
          <w:szCs w:val="22"/>
        </w:rPr>
        <w:t xml:space="preserve"> </w:t>
      </w:r>
      <w:r w:rsidR="00805778" w:rsidRPr="00C6006C">
        <w:rPr>
          <w:rFonts w:ascii="Times New Roman" w:hAnsi="Times New Roman" w:cs="Times New Roman"/>
          <w:sz w:val="22"/>
          <w:szCs w:val="22"/>
        </w:rPr>
        <w:t>The position includes representing the Conference in the public arena and overseeing the Conference’s advocacy before the General Assembly and agencies of government. The executive director is responsible for hiring and supervising Conference staff</w:t>
      </w:r>
      <w:r w:rsidR="00B0617D" w:rsidRPr="00C6006C">
        <w:rPr>
          <w:rFonts w:ascii="Times New Roman" w:hAnsi="Times New Roman" w:cs="Times New Roman"/>
          <w:sz w:val="22"/>
          <w:szCs w:val="22"/>
        </w:rPr>
        <w:t xml:space="preserve"> and developing and monitoring the Conference’s budget. </w:t>
      </w:r>
      <w:r w:rsidR="00805778" w:rsidRPr="00C6006C">
        <w:rPr>
          <w:rFonts w:ascii="Times New Roman" w:hAnsi="Times New Roman" w:cs="Times New Roman"/>
          <w:sz w:val="22"/>
          <w:szCs w:val="22"/>
        </w:rPr>
        <w:t xml:space="preserve"> </w:t>
      </w:r>
      <w:r w:rsidR="00B0617D" w:rsidRPr="00C6006C">
        <w:rPr>
          <w:rFonts w:ascii="Times New Roman" w:hAnsi="Times New Roman" w:cs="Times New Roman"/>
          <w:sz w:val="22"/>
          <w:szCs w:val="22"/>
        </w:rPr>
        <w:t xml:space="preserve">The </w:t>
      </w:r>
      <w:r w:rsidR="00805778" w:rsidRPr="00C6006C">
        <w:rPr>
          <w:rFonts w:ascii="Times New Roman" w:hAnsi="Times New Roman" w:cs="Times New Roman"/>
          <w:sz w:val="22"/>
          <w:szCs w:val="22"/>
        </w:rPr>
        <w:t xml:space="preserve">executive director </w:t>
      </w:r>
      <w:r w:rsidR="00313C27" w:rsidRPr="00C6006C">
        <w:rPr>
          <w:rFonts w:ascii="Times New Roman" w:hAnsi="Times New Roman" w:cs="Times New Roman"/>
          <w:sz w:val="22"/>
          <w:szCs w:val="22"/>
        </w:rPr>
        <w:t xml:space="preserve">administers </w:t>
      </w:r>
      <w:r w:rsidR="00805778" w:rsidRPr="00C6006C">
        <w:rPr>
          <w:rFonts w:ascii="Times New Roman" w:hAnsi="Times New Roman" w:cs="Times New Roman"/>
          <w:sz w:val="22"/>
          <w:szCs w:val="22"/>
        </w:rPr>
        <w:t>the</w:t>
      </w:r>
      <w:r w:rsidR="00B0617D" w:rsidRPr="00C6006C">
        <w:rPr>
          <w:rFonts w:ascii="Times New Roman" w:hAnsi="Times New Roman" w:cs="Times New Roman"/>
          <w:sz w:val="22"/>
          <w:szCs w:val="22"/>
        </w:rPr>
        <w:t xml:space="preserve"> Board’s initiatives and </w:t>
      </w:r>
      <w:r w:rsidR="00A83B9F" w:rsidRPr="00C6006C">
        <w:rPr>
          <w:rFonts w:ascii="Times New Roman" w:hAnsi="Times New Roman" w:cs="Times New Roman"/>
          <w:sz w:val="22"/>
          <w:szCs w:val="22"/>
        </w:rPr>
        <w:t xml:space="preserve">facilitates </w:t>
      </w:r>
      <w:r w:rsidR="002F2780" w:rsidRPr="00C6006C">
        <w:rPr>
          <w:rFonts w:ascii="Times New Roman" w:hAnsi="Times New Roman" w:cs="Times New Roman"/>
          <w:sz w:val="22"/>
          <w:szCs w:val="22"/>
        </w:rPr>
        <w:t>i</w:t>
      </w:r>
      <w:r w:rsidR="00805778" w:rsidRPr="00C6006C">
        <w:rPr>
          <w:rFonts w:ascii="Times New Roman" w:hAnsi="Times New Roman" w:cs="Times New Roman"/>
          <w:sz w:val="22"/>
          <w:szCs w:val="22"/>
        </w:rPr>
        <w:t xml:space="preserve">nterdiocesan </w:t>
      </w:r>
      <w:r w:rsidR="00B0617D" w:rsidRPr="00C6006C">
        <w:rPr>
          <w:rFonts w:ascii="Times New Roman" w:hAnsi="Times New Roman" w:cs="Times New Roman"/>
          <w:sz w:val="22"/>
          <w:szCs w:val="22"/>
        </w:rPr>
        <w:t xml:space="preserve">programs and activities of </w:t>
      </w:r>
      <w:r w:rsidR="00805778" w:rsidRPr="00C6006C">
        <w:rPr>
          <w:rFonts w:ascii="Times New Roman" w:hAnsi="Times New Roman" w:cs="Times New Roman"/>
          <w:sz w:val="22"/>
          <w:szCs w:val="22"/>
        </w:rPr>
        <w:t xml:space="preserve">certain diocesan offices that meet under the </w:t>
      </w:r>
      <w:r w:rsidR="00B0617D" w:rsidRPr="00C6006C">
        <w:rPr>
          <w:rFonts w:ascii="Times New Roman" w:hAnsi="Times New Roman" w:cs="Times New Roman"/>
          <w:sz w:val="22"/>
          <w:szCs w:val="22"/>
        </w:rPr>
        <w:t xml:space="preserve">Conference’s </w:t>
      </w:r>
      <w:r w:rsidR="00805778" w:rsidRPr="00C6006C">
        <w:rPr>
          <w:rFonts w:ascii="Times New Roman" w:hAnsi="Times New Roman" w:cs="Times New Roman"/>
          <w:sz w:val="22"/>
          <w:szCs w:val="22"/>
        </w:rPr>
        <w:t xml:space="preserve">auspices. </w:t>
      </w:r>
      <w:r w:rsidRPr="00C6006C">
        <w:rPr>
          <w:rFonts w:ascii="Times New Roman" w:hAnsi="Times New Roman" w:cs="Times New Roman"/>
          <w:sz w:val="22"/>
          <w:szCs w:val="22"/>
        </w:rPr>
        <w:t>The executive director reports to the Board of Directors and serves as the Board’s executive secretary.</w:t>
      </w:r>
    </w:p>
    <w:p w14:paraId="1B10BB81" w14:textId="6BF61083" w:rsidR="00E54CA3" w:rsidRPr="00C6006C" w:rsidRDefault="00E54CA3" w:rsidP="00AD030B">
      <w:pPr>
        <w:ind w:left="2160" w:hanging="2160"/>
        <w:rPr>
          <w:rFonts w:ascii="Times New Roman" w:hAnsi="Times New Roman" w:cs="Times New Roman"/>
          <w:sz w:val="22"/>
          <w:szCs w:val="22"/>
        </w:rPr>
      </w:pPr>
    </w:p>
    <w:p w14:paraId="5E9100BC" w14:textId="154733DA" w:rsidR="00805778" w:rsidRPr="00C6006C" w:rsidRDefault="00E54CA3" w:rsidP="00805778">
      <w:pPr>
        <w:widowControl w:val="0"/>
        <w:autoSpaceDE w:val="0"/>
        <w:autoSpaceDN w:val="0"/>
        <w:adjustRightInd w:val="0"/>
        <w:ind w:left="2160" w:hanging="2160"/>
        <w:rPr>
          <w:rFonts w:ascii="Times New Roman" w:hAnsi="Times New Roman" w:cs="Times New Roman"/>
          <w:sz w:val="22"/>
          <w:szCs w:val="22"/>
          <w:u w:val="single"/>
          <w:lang w:eastAsia="ja-JP"/>
        </w:rPr>
      </w:pPr>
      <w:r w:rsidRPr="00C6006C">
        <w:rPr>
          <w:rFonts w:ascii="Times New Roman" w:hAnsi="Times New Roman" w:cs="Times New Roman"/>
          <w:sz w:val="22"/>
          <w:szCs w:val="22"/>
          <w:u w:val="single"/>
          <w:lang w:eastAsia="ja-JP"/>
        </w:rPr>
        <w:t>Essential Responsibilities:</w:t>
      </w:r>
    </w:p>
    <w:p w14:paraId="5ED96E67" w14:textId="5EE05104" w:rsidR="00805778" w:rsidRPr="00C6006C" w:rsidRDefault="00805778" w:rsidP="00805778">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Oversees Conference operations, activities and programs</w:t>
      </w:r>
    </w:p>
    <w:p w14:paraId="6E8D014E" w14:textId="439EC86E" w:rsidR="00805778" w:rsidRPr="00C6006C" w:rsidRDefault="00805778" w:rsidP="00805778">
      <w:pPr>
        <w:pStyle w:val="ListParagraph"/>
        <w:numPr>
          <w:ilvl w:val="0"/>
          <w:numId w:val="3"/>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 xml:space="preserve">Researches, prepares, and submits matters requiring policy decisions to the Board of Directors </w:t>
      </w:r>
    </w:p>
    <w:p w14:paraId="4EDE70F5" w14:textId="13BA3EFD" w:rsidR="009B16A2" w:rsidRPr="00C6006C" w:rsidRDefault="002F2780" w:rsidP="009B16A2">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 xml:space="preserve">In collaboration with </w:t>
      </w:r>
      <w:r w:rsidR="009B16A2" w:rsidRPr="00C6006C">
        <w:rPr>
          <w:rFonts w:ascii="Times New Roman" w:hAnsi="Times New Roman" w:cs="Times New Roman"/>
          <w:sz w:val="22"/>
          <w:szCs w:val="22"/>
          <w:lang w:eastAsia="ja-JP"/>
        </w:rPr>
        <w:t>the associate director</w:t>
      </w:r>
      <w:r w:rsidRPr="00C6006C">
        <w:rPr>
          <w:rFonts w:ascii="Times New Roman" w:hAnsi="Times New Roman" w:cs="Times New Roman"/>
          <w:sz w:val="22"/>
          <w:szCs w:val="22"/>
          <w:lang w:eastAsia="ja-JP"/>
        </w:rPr>
        <w:t>s f</w:t>
      </w:r>
      <w:r w:rsidR="009B16A2" w:rsidRPr="00C6006C">
        <w:rPr>
          <w:rFonts w:ascii="Times New Roman" w:hAnsi="Times New Roman" w:cs="Times New Roman"/>
          <w:sz w:val="22"/>
          <w:szCs w:val="22"/>
          <w:lang w:eastAsia="ja-JP"/>
        </w:rPr>
        <w:t>or social concerns</w:t>
      </w:r>
      <w:r w:rsidRPr="00C6006C">
        <w:rPr>
          <w:rFonts w:ascii="Times New Roman" w:hAnsi="Times New Roman" w:cs="Times New Roman"/>
          <w:sz w:val="22"/>
          <w:szCs w:val="22"/>
          <w:lang w:eastAsia="ja-JP"/>
        </w:rPr>
        <w:t xml:space="preserve"> and education</w:t>
      </w:r>
      <w:r w:rsidR="009B16A2" w:rsidRPr="00C6006C">
        <w:rPr>
          <w:rFonts w:ascii="Times New Roman" w:hAnsi="Times New Roman" w:cs="Times New Roman"/>
          <w:sz w:val="22"/>
          <w:szCs w:val="22"/>
          <w:lang w:eastAsia="ja-JP"/>
        </w:rPr>
        <w:t xml:space="preserve">, </w:t>
      </w:r>
      <w:r w:rsidR="001B4609" w:rsidRPr="00C6006C">
        <w:rPr>
          <w:rFonts w:ascii="Times New Roman" w:hAnsi="Times New Roman" w:cs="Times New Roman"/>
          <w:sz w:val="22"/>
          <w:szCs w:val="22"/>
          <w:lang w:eastAsia="ja-JP"/>
        </w:rPr>
        <w:t xml:space="preserve">reviews and monitors legislation and </w:t>
      </w:r>
      <w:r w:rsidR="009B16A2" w:rsidRPr="00C6006C">
        <w:rPr>
          <w:rFonts w:ascii="Times New Roman" w:hAnsi="Times New Roman" w:cs="Times New Roman"/>
          <w:sz w:val="22"/>
          <w:szCs w:val="22"/>
          <w:lang w:eastAsia="ja-JP"/>
        </w:rPr>
        <w:t xml:space="preserve">advises the Board on public policy matters affecting the Church and of concern to the Church </w:t>
      </w:r>
      <w:r w:rsidR="001B4609" w:rsidRPr="00C6006C">
        <w:rPr>
          <w:rFonts w:ascii="Times New Roman" w:hAnsi="Times New Roman" w:cs="Times New Roman"/>
          <w:sz w:val="22"/>
          <w:szCs w:val="22"/>
          <w:lang w:eastAsia="ja-JP"/>
        </w:rPr>
        <w:t xml:space="preserve">in the </w:t>
      </w:r>
      <w:r w:rsidR="005452A7" w:rsidRPr="00C6006C">
        <w:rPr>
          <w:rFonts w:ascii="Times New Roman" w:hAnsi="Times New Roman" w:cs="Times New Roman"/>
          <w:sz w:val="22"/>
          <w:szCs w:val="22"/>
          <w:lang w:eastAsia="ja-JP"/>
        </w:rPr>
        <w:t>S</w:t>
      </w:r>
      <w:r w:rsidR="001B4609" w:rsidRPr="00C6006C">
        <w:rPr>
          <w:rFonts w:ascii="Times New Roman" w:hAnsi="Times New Roman" w:cs="Times New Roman"/>
          <w:sz w:val="22"/>
          <w:szCs w:val="22"/>
          <w:lang w:eastAsia="ja-JP"/>
        </w:rPr>
        <w:t>tate of Ohio</w:t>
      </w:r>
    </w:p>
    <w:p w14:paraId="3E81D2C7" w14:textId="3C5974B1" w:rsidR="009B16A2" w:rsidRPr="00C6006C" w:rsidRDefault="009B16A2" w:rsidP="009B16A2">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Serves as executive secretary to the Board</w:t>
      </w:r>
    </w:p>
    <w:p w14:paraId="7F26DC15" w14:textId="2C6D2A4F" w:rsidR="00805778" w:rsidRPr="00C6006C" w:rsidRDefault="00805778" w:rsidP="00805778">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Hires</w:t>
      </w:r>
      <w:r w:rsidR="00480EEA" w:rsidRPr="00C6006C">
        <w:rPr>
          <w:rFonts w:ascii="Times New Roman" w:hAnsi="Times New Roman" w:cs="Times New Roman"/>
          <w:sz w:val="22"/>
          <w:szCs w:val="22"/>
          <w:lang w:eastAsia="ja-JP"/>
        </w:rPr>
        <w:t>,</w:t>
      </w:r>
      <w:r w:rsidRPr="00C6006C">
        <w:rPr>
          <w:rFonts w:ascii="Times New Roman" w:hAnsi="Times New Roman" w:cs="Times New Roman"/>
          <w:sz w:val="22"/>
          <w:szCs w:val="22"/>
          <w:lang w:eastAsia="ja-JP"/>
        </w:rPr>
        <w:t xml:space="preserve"> supervises</w:t>
      </w:r>
      <w:r w:rsidR="00480EEA" w:rsidRPr="00C6006C">
        <w:rPr>
          <w:rFonts w:ascii="Times New Roman" w:hAnsi="Times New Roman" w:cs="Times New Roman"/>
          <w:sz w:val="22"/>
          <w:szCs w:val="22"/>
          <w:lang w:eastAsia="ja-JP"/>
        </w:rPr>
        <w:t xml:space="preserve">, and </w:t>
      </w:r>
      <w:r w:rsidR="00E969F3" w:rsidRPr="00C6006C">
        <w:rPr>
          <w:rFonts w:ascii="Times New Roman" w:hAnsi="Times New Roman" w:cs="Times New Roman"/>
          <w:sz w:val="22"/>
          <w:szCs w:val="22"/>
          <w:lang w:eastAsia="ja-JP"/>
        </w:rPr>
        <w:t xml:space="preserve">conducts annual reviews of </w:t>
      </w:r>
      <w:r w:rsidRPr="00C6006C">
        <w:rPr>
          <w:rFonts w:ascii="Times New Roman" w:hAnsi="Times New Roman" w:cs="Times New Roman"/>
          <w:sz w:val="22"/>
          <w:szCs w:val="22"/>
          <w:lang w:eastAsia="ja-JP"/>
        </w:rPr>
        <w:t>Conference staff</w:t>
      </w:r>
      <w:r w:rsidR="00480EEA" w:rsidRPr="00C6006C">
        <w:rPr>
          <w:rFonts w:ascii="Times New Roman" w:hAnsi="Times New Roman" w:cs="Times New Roman"/>
          <w:sz w:val="22"/>
          <w:szCs w:val="22"/>
          <w:lang w:eastAsia="ja-JP"/>
        </w:rPr>
        <w:t xml:space="preserve"> </w:t>
      </w:r>
    </w:p>
    <w:p w14:paraId="13DDC7B3" w14:textId="77777777" w:rsidR="00A83B9F" w:rsidRPr="00C6006C" w:rsidRDefault="00A83B9F" w:rsidP="00A83B9F">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Engages the Conference’s legal counsel, as appropriate</w:t>
      </w:r>
    </w:p>
    <w:p w14:paraId="369EBC08" w14:textId="35720C86" w:rsidR="00805778" w:rsidRPr="00C6006C" w:rsidRDefault="00805778" w:rsidP="00805778">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Develops and monitors the Conference budget</w:t>
      </w:r>
      <w:r w:rsidR="00716ADC" w:rsidRPr="00C6006C">
        <w:rPr>
          <w:rFonts w:ascii="Times New Roman" w:hAnsi="Times New Roman" w:cs="Times New Roman"/>
          <w:sz w:val="22"/>
          <w:szCs w:val="22"/>
          <w:lang w:eastAsia="ja-JP"/>
        </w:rPr>
        <w:t xml:space="preserve"> and </w:t>
      </w:r>
      <w:r w:rsidR="00ED47E9" w:rsidRPr="00C6006C">
        <w:rPr>
          <w:rFonts w:ascii="Times New Roman" w:hAnsi="Times New Roman" w:cs="Times New Roman"/>
          <w:sz w:val="22"/>
          <w:szCs w:val="22"/>
          <w:lang w:eastAsia="ja-JP"/>
        </w:rPr>
        <w:t xml:space="preserve">oversees compliance </w:t>
      </w:r>
      <w:r w:rsidR="00716ADC" w:rsidRPr="00C6006C">
        <w:rPr>
          <w:rFonts w:ascii="Times New Roman" w:hAnsi="Times New Roman" w:cs="Times New Roman"/>
          <w:sz w:val="22"/>
          <w:szCs w:val="22"/>
          <w:lang w:eastAsia="ja-JP"/>
        </w:rPr>
        <w:t>with the requirements of the annual outside audit of the Conference’s financial records</w:t>
      </w:r>
    </w:p>
    <w:p w14:paraId="79EB1A54" w14:textId="239659A2" w:rsidR="00805778" w:rsidRPr="00C6006C" w:rsidRDefault="00805778" w:rsidP="00805778">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Represents the Conference in the Catholic community and in the general community</w:t>
      </w:r>
    </w:p>
    <w:p w14:paraId="2D6A1749" w14:textId="77777777" w:rsidR="00805778" w:rsidRPr="00C6006C" w:rsidRDefault="00805778" w:rsidP="00805778">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Directs communication between the Conference and the Catholic community and between the Conference and the general community</w:t>
      </w:r>
    </w:p>
    <w:p w14:paraId="54314B71" w14:textId="227566BE" w:rsidR="00805778" w:rsidRPr="00C6006C" w:rsidRDefault="00805778" w:rsidP="00805778">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Re</w:t>
      </w:r>
      <w:r w:rsidRPr="00C6006C">
        <w:rPr>
          <w:rFonts w:ascii="Times New Roman" w:hAnsi="Times New Roman" w:cs="Times New Roman"/>
          <w:sz w:val="22"/>
          <w:szCs w:val="22"/>
        </w:rPr>
        <w:t>sponds to the media regarding issues on which the Church or the Board has a stated position.</w:t>
      </w:r>
    </w:p>
    <w:p w14:paraId="3BF58ABB" w14:textId="28829B68" w:rsidR="00805778" w:rsidRPr="00C6006C" w:rsidRDefault="00805778" w:rsidP="00805778">
      <w:pPr>
        <w:pStyle w:val="ListParagraph"/>
        <w:widowControl w:val="0"/>
        <w:numPr>
          <w:ilvl w:val="0"/>
          <w:numId w:val="3"/>
        </w:numPr>
        <w:autoSpaceDE w:val="0"/>
        <w:autoSpaceDN w:val="0"/>
        <w:adjustRightInd w:val="0"/>
        <w:rPr>
          <w:rFonts w:ascii="Times New Roman" w:hAnsi="Times New Roman" w:cs="Times New Roman"/>
          <w:sz w:val="22"/>
          <w:szCs w:val="22"/>
          <w:u w:val="single"/>
          <w:lang w:eastAsia="ja-JP"/>
        </w:rPr>
      </w:pPr>
      <w:r w:rsidRPr="00C6006C">
        <w:rPr>
          <w:rFonts w:ascii="Times New Roman" w:hAnsi="Times New Roman" w:cs="Times New Roman"/>
          <w:sz w:val="22"/>
          <w:szCs w:val="22"/>
          <w:lang w:eastAsia="ja-JP"/>
        </w:rPr>
        <w:t>Responds to</w:t>
      </w:r>
      <w:r w:rsidR="00F45934" w:rsidRPr="00C6006C">
        <w:rPr>
          <w:rFonts w:ascii="Times New Roman" w:hAnsi="Times New Roman" w:cs="Times New Roman"/>
          <w:sz w:val="22"/>
          <w:szCs w:val="22"/>
          <w:lang w:eastAsia="ja-JP"/>
        </w:rPr>
        <w:t xml:space="preserve"> </w:t>
      </w:r>
      <w:r w:rsidR="001B4609" w:rsidRPr="00C6006C">
        <w:rPr>
          <w:rFonts w:ascii="Times New Roman" w:hAnsi="Times New Roman" w:cs="Times New Roman"/>
          <w:sz w:val="22"/>
          <w:szCs w:val="22"/>
          <w:lang w:eastAsia="ja-JP"/>
        </w:rPr>
        <w:t xml:space="preserve">questions and concerns regarding </w:t>
      </w:r>
      <w:r w:rsidRPr="00C6006C">
        <w:rPr>
          <w:rFonts w:ascii="Times New Roman" w:hAnsi="Times New Roman" w:cs="Times New Roman"/>
          <w:sz w:val="22"/>
          <w:szCs w:val="22"/>
          <w:lang w:eastAsia="ja-JP"/>
        </w:rPr>
        <w:t>public policy</w:t>
      </w:r>
      <w:r w:rsidR="008C295B" w:rsidRPr="00C6006C">
        <w:rPr>
          <w:rFonts w:ascii="Times New Roman" w:hAnsi="Times New Roman" w:cs="Times New Roman"/>
          <w:sz w:val="22"/>
          <w:szCs w:val="22"/>
          <w:lang w:eastAsia="ja-JP"/>
        </w:rPr>
        <w:t xml:space="preserve"> (including the </w:t>
      </w:r>
      <w:r w:rsidR="00F45934" w:rsidRPr="00C6006C">
        <w:rPr>
          <w:rFonts w:ascii="Times New Roman" w:hAnsi="Times New Roman" w:cs="Times New Roman"/>
          <w:sz w:val="22"/>
          <w:szCs w:val="22"/>
          <w:lang w:eastAsia="ja-JP"/>
        </w:rPr>
        <w:t xml:space="preserve">applicability </w:t>
      </w:r>
      <w:r w:rsidR="008C295B" w:rsidRPr="00C6006C">
        <w:rPr>
          <w:rFonts w:ascii="Times New Roman" w:hAnsi="Times New Roman" w:cs="Times New Roman"/>
          <w:sz w:val="22"/>
          <w:szCs w:val="22"/>
          <w:lang w:eastAsia="ja-JP"/>
        </w:rPr>
        <w:t xml:space="preserve">and implementation of state laws and rules) </w:t>
      </w:r>
      <w:r w:rsidRPr="00C6006C">
        <w:rPr>
          <w:rFonts w:ascii="Times New Roman" w:hAnsi="Times New Roman" w:cs="Times New Roman"/>
          <w:sz w:val="22"/>
          <w:szCs w:val="22"/>
          <w:lang w:eastAsia="ja-JP"/>
        </w:rPr>
        <w:t xml:space="preserve">raised by </w:t>
      </w:r>
      <w:r w:rsidR="00F45934" w:rsidRPr="00C6006C">
        <w:rPr>
          <w:rFonts w:ascii="Times New Roman" w:hAnsi="Times New Roman" w:cs="Times New Roman"/>
          <w:sz w:val="22"/>
          <w:szCs w:val="22"/>
          <w:lang w:eastAsia="ja-JP"/>
        </w:rPr>
        <w:t>the</w:t>
      </w:r>
      <w:r w:rsidR="00A83B9F" w:rsidRPr="00C6006C">
        <w:rPr>
          <w:rFonts w:ascii="Times New Roman" w:hAnsi="Times New Roman" w:cs="Times New Roman"/>
          <w:sz w:val="22"/>
          <w:szCs w:val="22"/>
          <w:lang w:eastAsia="ja-JP"/>
        </w:rPr>
        <w:t xml:space="preserve"> dioceses or Conference departments </w:t>
      </w:r>
    </w:p>
    <w:p w14:paraId="1F0625F9" w14:textId="12A5E0E4" w:rsidR="00497CF5" w:rsidRPr="00C6006C" w:rsidRDefault="00805778" w:rsidP="00497CF5">
      <w:pPr>
        <w:pStyle w:val="ListParagraph"/>
        <w:numPr>
          <w:ilvl w:val="0"/>
          <w:numId w:val="3"/>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 xml:space="preserve">Maintains professional relationships with </w:t>
      </w:r>
      <w:r w:rsidR="008C295B" w:rsidRPr="00C6006C">
        <w:rPr>
          <w:rFonts w:ascii="Times New Roman" w:hAnsi="Times New Roman" w:cs="Times New Roman"/>
          <w:sz w:val="22"/>
          <w:szCs w:val="22"/>
        </w:rPr>
        <w:t xml:space="preserve">appropriate groups </w:t>
      </w:r>
      <w:r w:rsidR="001B4609" w:rsidRPr="00C6006C">
        <w:rPr>
          <w:rFonts w:ascii="Times New Roman" w:hAnsi="Times New Roman" w:cs="Times New Roman"/>
          <w:sz w:val="22"/>
          <w:szCs w:val="22"/>
        </w:rPr>
        <w:t>a</w:t>
      </w:r>
      <w:r w:rsidRPr="00C6006C">
        <w:rPr>
          <w:rFonts w:ascii="Times New Roman" w:hAnsi="Times New Roman" w:cs="Times New Roman"/>
          <w:sz w:val="22"/>
          <w:szCs w:val="22"/>
        </w:rPr>
        <w:t>t local, state, and national levels.  Th</w:t>
      </w:r>
      <w:r w:rsidR="008C295B" w:rsidRPr="00C6006C">
        <w:rPr>
          <w:rFonts w:ascii="Times New Roman" w:hAnsi="Times New Roman" w:cs="Times New Roman"/>
          <w:sz w:val="22"/>
          <w:szCs w:val="22"/>
        </w:rPr>
        <w:t>ese include:</w:t>
      </w:r>
    </w:p>
    <w:p w14:paraId="3C6B8B88" w14:textId="18F3A140" w:rsidR="00497CF5" w:rsidRPr="00C6006C" w:rsidRDefault="00497CF5" w:rsidP="00497CF5">
      <w:pPr>
        <w:pStyle w:val="ListParagraph"/>
        <w:numPr>
          <w:ilvl w:val="0"/>
          <w:numId w:val="4"/>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United States Conference of Catholic Bishops (USCCB)</w:t>
      </w:r>
    </w:p>
    <w:p w14:paraId="5AD0D7CC" w14:textId="76E64C54" w:rsidR="00497CF5" w:rsidRPr="00C6006C" w:rsidRDefault="00497CF5" w:rsidP="00497CF5">
      <w:pPr>
        <w:pStyle w:val="ListParagraph"/>
        <w:numPr>
          <w:ilvl w:val="0"/>
          <w:numId w:val="4"/>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National Association of State Conference Directors</w:t>
      </w:r>
    </w:p>
    <w:p w14:paraId="04D4AEB6" w14:textId="2AAD62D6" w:rsidR="00497CF5" w:rsidRPr="00C6006C" w:rsidRDefault="00497CF5" w:rsidP="00497CF5">
      <w:pPr>
        <w:pStyle w:val="ListParagraph"/>
        <w:numPr>
          <w:ilvl w:val="0"/>
          <w:numId w:val="4"/>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Other faith-based and/or community groups promoting the same issue(s) as the CCO;</w:t>
      </w:r>
    </w:p>
    <w:p w14:paraId="0800982E" w14:textId="3B48DEE8" w:rsidR="00497CF5" w:rsidRPr="00C6006C" w:rsidRDefault="00805778" w:rsidP="008C295B">
      <w:pPr>
        <w:pStyle w:val="ListParagraph"/>
        <w:numPr>
          <w:ilvl w:val="0"/>
          <w:numId w:val="4"/>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State departments and agencies</w:t>
      </w:r>
    </w:p>
    <w:p w14:paraId="4169E114" w14:textId="457943CE" w:rsidR="00805778" w:rsidRPr="00C6006C" w:rsidRDefault="00805778" w:rsidP="00805778">
      <w:pPr>
        <w:pStyle w:val="ListParagraph"/>
        <w:numPr>
          <w:ilvl w:val="0"/>
          <w:numId w:val="6"/>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Serves as a registered lobbyist with the State of Ohio and represents the Conference before the General Assembly and other agencies of state government</w:t>
      </w:r>
    </w:p>
    <w:p w14:paraId="2CD330CA" w14:textId="66099C69" w:rsidR="00805778" w:rsidRPr="00C6006C" w:rsidRDefault="00805778" w:rsidP="00805778">
      <w:pPr>
        <w:pStyle w:val="ListParagraph"/>
        <w:numPr>
          <w:ilvl w:val="0"/>
          <w:numId w:val="6"/>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 xml:space="preserve">Directs statewide conferences and </w:t>
      </w:r>
      <w:r w:rsidR="00313C27" w:rsidRPr="00C6006C">
        <w:rPr>
          <w:rFonts w:ascii="Times New Roman" w:hAnsi="Times New Roman" w:cs="Times New Roman"/>
          <w:sz w:val="22"/>
          <w:szCs w:val="22"/>
        </w:rPr>
        <w:t xml:space="preserve">administers </w:t>
      </w:r>
      <w:r w:rsidRPr="00C6006C">
        <w:rPr>
          <w:rFonts w:ascii="Times New Roman" w:hAnsi="Times New Roman" w:cs="Times New Roman"/>
          <w:sz w:val="22"/>
          <w:szCs w:val="22"/>
        </w:rPr>
        <w:t>special projects sponsored by the Board or Conference departments</w:t>
      </w:r>
    </w:p>
    <w:p w14:paraId="6B7820E3" w14:textId="31EE556C" w:rsidR="00497CF5" w:rsidRPr="00C6006C" w:rsidRDefault="00497CF5" w:rsidP="00497CF5">
      <w:pPr>
        <w:pStyle w:val="ListParagraph"/>
        <w:widowControl w:val="0"/>
        <w:numPr>
          <w:ilvl w:val="0"/>
          <w:numId w:val="3"/>
        </w:numPr>
        <w:autoSpaceDE w:val="0"/>
        <w:autoSpaceDN w:val="0"/>
        <w:adjustRightInd w:val="0"/>
        <w:rPr>
          <w:rFonts w:ascii="Times New Roman" w:hAnsi="Times New Roman" w:cs="Times New Roman"/>
          <w:sz w:val="22"/>
          <w:szCs w:val="22"/>
          <w:lang w:eastAsia="ja-JP"/>
        </w:rPr>
      </w:pPr>
      <w:r w:rsidRPr="00C6006C">
        <w:rPr>
          <w:rFonts w:ascii="Times New Roman" w:hAnsi="Times New Roman" w:cs="Times New Roman"/>
          <w:sz w:val="22"/>
          <w:szCs w:val="22"/>
        </w:rPr>
        <w:t>Performs other duties as assigned by the Board</w:t>
      </w:r>
    </w:p>
    <w:p w14:paraId="7A9296A7" w14:textId="77777777" w:rsidR="00497CF5" w:rsidRPr="00C6006C" w:rsidRDefault="00497CF5" w:rsidP="00497CF5">
      <w:pPr>
        <w:widowControl w:val="0"/>
        <w:autoSpaceDE w:val="0"/>
        <w:autoSpaceDN w:val="0"/>
        <w:adjustRightInd w:val="0"/>
        <w:ind w:left="2160" w:hanging="2160"/>
        <w:rPr>
          <w:rFonts w:ascii="Times New Roman" w:hAnsi="Times New Roman" w:cs="Times New Roman"/>
          <w:sz w:val="22"/>
          <w:szCs w:val="22"/>
          <w:lang w:eastAsia="ja-JP"/>
        </w:rPr>
      </w:pPr>
    </w:p>
    <w:p w14:paraId="2BD68567" w14:textId="77777777" w:rsidR="00B15E6A" w:rsidRDefault="00B15E6A" w:rsidP="00497CF5">
      <w:pPr>
        <w:widowControl w:val="0"/>
        <w:autoSpaceDE w:val="0"/>
        <w:autoSpaceDN w:val="0"/>
        <w:adjustRightInd w:val="0"/>
        <w:ind w:left="2160" w:hanging="2160"/>
        <w:rPr>
          <w:rFonts w:ascii="Times New Roman" w:hAnsi="Times New Roman" w:cs="Times New Roman"/>
          <w:sz w:val="22"/>
          <w:szCs w:val="22"/>
          <w:u w:val="single"/>
          <w:lang w:eastAsia="ja-JP"/>
        </w:rPr>
      </w:pPr>
    </w:p>
    <w:p w14:paraId="7BAFBCA7" w14:textId="54D93517" w:rsidR="00497CF5" w:rsidRPr="00C6006C" w:rsidRDefault="00497CF5" w:rsidP="00497CF5">
      <w:pPr>
        <w:widowControl w:val="0"/>
        <w:autoSpaceDE w:val="0"/>
        <w:autoSpaceDN w:val="0"/>
        <w:adjustRightInd w:val="0"/>
        <w:ind w:left="2160" w:hanging="2160"/>
        <w:rPr>
          <w:rFonts w:ascii="Times New Roman" w:hAnsi="Times New Roman" w:cs="Times New Roman"/>
          <w:sz w:val="22"/>
          <w:szCs w:val="22"/>
          <w:u w:val="single"/>
          <w:lang w:eastAsia="ja-JP"/>
        </w:rPr>
      </w:pPr>
      <w:r w:rsidRPr="00C6006C">
        <w:rPr>
          <w:rFonts w:ascii="Times New Roman" w:hAnsi="Times New Roman" w:cs="Times New Roman"/>
          <w:sz w:val="22"/>
          <w:szCs w:val="22"/>
          <w:u w:val="single"/>
          <w:lang w:eastAsia="ja-JP"/>
        </w:rPr>
        <w:lastRenderedPageBreak/>
        <w:t>Other Job Responsibilities:</w:t>
      </w:r>
    </w:p>
    <w:p w14:paraId="1FE554E5" w14:textId="52D91B73" w:rsidR="00497CF5" w:rsidRPr="00C6006C" w:rsidRDefault="00497CF5" w:rsidP="00497CF5">
      <w:pPr>
        <w:pStyle w:val="ListParagraph"/>
        <w:numPr>
          <w:ilvl w:val="0"/>
          <w:numId w:val="2"/>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 xml:space="preserve">With the director of social concerns, convenes </w:t>
      </w:r>
      <w:r w:rsidR="005F69C9" w:rsidRPr="00C6006C">
        <w:rPr>
          <w:rFonts w:ascii="Times New Roman" w:hAnsi="Times New Roman" w:cs="Times New Roman"/>
          <w:sz w:val="22"/>
          <w:szCs w:val="22"/>
        </w:rPr>
        <w:t xml:space="preserve">directors of </w:t>
      </w:r>
      <w:r w:rsidRPr="00C6006C">
        <w:rPr>
          <w:rFonts w:ascii="Times New Roman" w:hAnsi="Times New Roman" w:cs="Times New Roman"/>
          <w:sz w:val="22"/>
          <w:szCs w:val="22"/>
        </w:rPr>
        <w:t xml:space="preserve">public policy </w:t>
      </w:r>
      <w:r w:rsidR="005F69C9" w:rsidRPr="00C6006C">
        <w:rPr>
          <w:rFonts w:ascii="Times New Roman" w:hAnsi="Times New Roman" w:cs="Times New Roman"/>
          <w:sz w:val="22"/>
          <w:szCs w:val="22"/>
        </w:rPr>
        <w:t xml:space="preserve">of Catholic health systems with hospitals in </w:t>
      </w:r>
      <w:r w:rsidRPr="00C6006C">
        <w:rPr>
          <w:rFonts w:ascii="Times New Roman" w:hAnsi="Times New Roman" w:cs="Times New Roman"/>
          <w:sz w:val="22"/>
          <w:szCs w:val="22"/>
        </w:rPr>
        <w:t>Ohio.</w:t>
      </w:r>
    </w:p>
    <w:p w14:paraId="17B23B7C" w14:textId="4F16E385" w:rsidR="00E54CA3" w:rsidRPr="00C6006C" w:rsidRDefault="00497CF5" w:rsidP="00497CF5">
      <w:pPr>
        <w:pStyle w:val="ListParagraph"/>
        <w:widowControl w:val="0"/>
        <w:numPr>
          <w:ilvl w:val="0"/>
          <w:numId w:val="2"/>
        </w:numPr>
        <w:autoSpaceDE w:val="0"/>
        <w:autoSpaceDN w:val="0"/>
        <w:adjustRightInd w:val="0"/>
        <w:rPr>
          <w:rFonts w:ascii="Times New Roman" w:hAnsi="Times New Roman" w:cs="Times New Roman"/>
          <w:sz w:val="22"/>
          <w:szCs w:val="22"/>
          <w:lang w:eastAsia="ja-JP"/>
        </w:rPr>
      </w:pPr>
      <w:r w:rsidRPr="00C6006C">
        <w:rPr>
          <w:rFonts w:ascii="Times New Roman" w:hAnsi="Times New Roman" w:cs="Times New Roman"/>
          <w:sz w:val="22"/>
          <w:szCs w:val="22"/>
        </w:rPr>
        <w:t>Networks, as appropriate, with Catholic health-related groups including the National Catholic Bioethics Center and CHA</w:t>
      </w:r>
    </w:p>
    <w:p w14:paraId="284C321F" w14:textId="4B950A53" w:rsidR="002F22FF" w:rsidRPr="00B15E6A" w:rsidRDefault="005452A7" w:rsidP="00B15E6A">
      <w:pPr>
        <w:pStyle w:val="ListParagraph"/>
        <w:numPr>
          <w:ilvl w:val="0"/>
          <w:numId w:val="2"/>
        </w:numPr>
        <w:spacing w:after="120" w:line="288" w:lineRule="auto"/>
        <w:rPr>
          <w:rFonts w:ascii="Times New Roman" w:hAnsi="Times New Roman" w:cs="Times New Roman"/>
          <w:sz w:val="22"/>
          <w:szCs w:val="22"/>
        </w:rPr>
      </w:pPr>
      <w:r w:rsidRPr="00C6006C">
        <w:rPr>
          <w:rFonts w:ascii="Times New Roman" w:hAnsi="Times New Roman" w:cs="Times New Roman"/>
          <w:sz w:val="22"/>
          <w:szCs w:val="22"/>
        </w:rPr>
        <w:t xml:space="preserve">Serves </w:t>
      </w:r>
      <w:r w:rsidR="001B4609" w:rsidRPr="00C6006C">
        <w:rPr>
          <w:rFonts w:ascii="Times New Roman" w:hAnsi="Times New Roman" w:cs="Times New Roman"/>
          <w:sz w:val="22"/>
          <w:szCs w:val="22"/>
        </w:rPr>
        <w:t xml:space="preserve">as the liaison with state government </w:t>
      </w:r>
      <w:r w:rsidRPr="00C6006C">
        <w:rPr>
          <w:rFonts w:ascii="Times New Roman" w:hAnsi="Times New Roman" w:cs="Times New Roman"/>
          <w:sz w:val="22"/>
          <w:szCs w:val="22"/>
        </w:rPr>
        <w:t xml:space="preserve">for implementing </w:t>
      </w:r>
      <w:r w:rsidR="001B4609" w:rsidRPr="00C6006C">
        <w:rPr>
          <w:rFonts w:ascii="Times New Roman" w:hAnsi="Times New Roman" w:cs="Times New Roman"/>
          <w:sz w:val="22"/>
          <w:szCs w:val="22"/>
        </w:rPr>
        <w:t>Ohio’s programs of tax-supported assistance for Catholic school students/</w:t>
      </w:r>
      <w:r w:rsidRPr="00C6006C">
        <w:rPr>
          <w:rFonts w:ascii="Times New Roman" w:hAnsi="Times New Roman" w:cs="Times New Roman"/>
          <w:sz w:val="22"/>
          <w:szCs w:val="22"/>
        </w:rPr>
        <w:t xml:space="preserve"> and f</w:t>
      </w:r>
      <w:r w:rsidR="001B4609" w:rsidRPr="00C6006C">
        <w:rPr>
          <w:rFonts w:ascii="Times New Roman" w:hAnsi="Times New Roman" w:cs="Times New Roman"/>
          <w:sz w:val="22"/>
          <w:szCs w:val="22"/>
        </w:rPr>
        <w:t>amilie</w:t>
      </w:r>
      <w:r w:rsidR="00AD3F7C">
        <w:rPr>
          <w:rFonts w:ascii="Times New Roman" w:hAnsi="Times New Roman" w:cs="Times New Roman"/>
          <w:sz w:val="22"/>
          <w:szCs w:val="22"/>
        </w:rPr>
        <w:t>s</w:t>
      </w:r>
    </w:p>
    <w:p w14:paraId="77CB8701" w14:textId="77777777" w:rsidR="00CA0949" w:rsidRPr="00C6006C" w:rsidRDefault="00CA0949" w:rsidP="00A64D34">
      <w:pPr>
        <w:pStyle w:val="ListParagraph"/>
        <w:spacing w:after="120" w:line="288" w:lineRule="auto"/>
        <w:rPr>
          <w:rFonts w:ascii="Times New Roman" w:hAnsi="Times New Roman" w:cs="Times New Roman"/>
          <w:sz w:val="22"/>
          <w:szCs w:val="22"/>
        </w:rPr>
      </w:pPr>
    </w:p>
    <w:p w14:paraId="518A8BE2" w14:textId="77777777" w:rsidR="00E54CA3" w:rsidRPr="00C6006C" w:rsidRDefault="00E54CA3" w:rsidP="00E54CA3">
      <w:pPr>
        <w:rPr>
          <w:rFonts w:ascii="Times New Roman" w:hAnsi="Times New Roman" w:cs="Times New Roman"/>
          <w:sz w:val="22"/>
          <w:szCs w:val="22"/>
          <w:u w:val="single"/>
        </w:rPr>
      </w:pPr>
      <w:r w:rsidRPr="00C6006C">
        <w:rPr>
          <w:rFonts w:ascii="Times New Roman" w:hAnsi="Times New Roman" w:cs="Times New Roman"/>
          <w:sz w:val="22"/>
          <w:szCs w:val="22"/>
          <w:u w:val="single"/>
        </w:rPr>
        <w:t>Job Qualifications:</w:t>
      </w:r>
    </w:p>
    <w:p w14:paraId="3FFBB157" w14:textId="77777777" w:rsidR="006A0AEE" w:rsidRPr="00C6006C" w:rsidRDefault="006A0AEE" w:rsidP="006A0AEE">
      <w:pPr>
        <w:pStyle w:val="ListParagraph"/>
        <w:widowControl w:val="0"/>
        <w:numPr>
          <w:ilvl w:val="0"/>
          <w:numId w:val="1"/>
        </w:numPr>
        <w:autoSpaceDE w:val="0"/>
        <w:autoSpaceDN w:val="0"/>
        <w:adjustRightInd w:val="0"/>
        <w:rPr>
          <w:rFonts w:ascii="Times New Roman" w:hAnsi="Times New Roman" w:cs="Times New Roman"/>
          <w:bCs/>
          <w:sz w:val="22"/>
          <w:szCs w:val="22"/>
          <w:lang w:eastAsia="ja-JP"/>
        </w:rPr>
      </w:pPr>
      <w:r w:rsidRPr="00C6006C">
        <w:rPr>
          <w:rFonts w:ascii="Times New Roman" w:hAnsi="Times New Roman" w:cs="Times New Roman"/>
          <w:bCs/>
          <w:sz w:val="22"/>
          <w:szCs w:val="22"/>
          <w:lang w:eastAsia="ja-JP"/>
        </w:rPr>
        <w:t>Understanding of the Catholic Church and commitment to its teachings; willingness to contribute to the mission of the Catholic Conference as an interdiocesan agency serving the Catholic dioceses in Ohio</w:t>
      </w:r>
    </w:p>
    <w:p w14:paraId="26FA3C43" w14:textId="7A4652A6" w:rsidR="008C295B" w:rsidRPr="00C6006C" w:rsidRDefault="008C295B" w:rsidP="008C295B">
      <w:pPr>
        <w:pStyle w:val="ListParagraph"/>
        <w:widowControl w:val="0"/>
        <w:numPr>
          <w:ilvl w:val="0"/>
          <w:numId w:val="1"/>
        </w:numPr>
        <w:autoSpaceDE w:val="0"/>
        <w:autoSpaceDN w:val="0"/>
        <w:adjustRightInd w:val="0"/>
        <w:rPr>
          <w:rFonts w:ascii="Times New Roman" w:hAnsi="Times New Roman" w:cs="Times New Roman"/>
          <w:bCs/>
          <w:i/>
          <w:iCs/>
          <w:sz w:val="22"/>
          <w:szCs w:val="22"/>
          <w:lang w:eastAsia="ja-JP"/>
        </w:rPr>
      </w:pPr>
      <w:r w:rsidRPr="00C6006C">
        <w:rPr>
          <w:rFonts w:ascii="Times New Roman" w:hAnsi="Times New Roman" w:cs="Times New Roman"/>
          <w:bCs/>
          <w:sz w:val="22"/>
          <w:szCs w:val="22"/>
          <w:lang w:eastAsia="ja-JP"/>
        </w:rPr>
        <w:t>Understanding of Catholic social teaching</w:t>
      </w:r>
      <w:r w:rsidR="00F45934" w:rsidRPr="00C6006C">
        <w:rPr>
          <w:rFonts w:ascii="Times New Roman" w:hAnsi="Times New Roman" w:cs="Times New Roman"/>
          <w:bCs/>
          <w:sz w:val="22"/>
          <w:szCs w:val="22"/>
          <w:lang w:eastAsia="ja-JP"/>
        </w:rPr>
        <w:t xml:space="preserve">, the Church’s educational ministry and structures, and the </w:t>
      </w:r>
      <w:r w:rsidR="00F45934" w:rsidRPr="00C6006C">
        <w:rPr>
          <w:rFonts w:ascii="Times New Roman" w:hAnsi="Times New Roman" w:cs="Times New Roman"/>
          <w:bCs/>
          <w:i/>
          <w:iCs/>
          <w:sz w:val="22"/>
          <w:szCs w:val="22"/>
          <w:lang w:eastAsia="ja-JP"/>
        </w:rPr>
        <w:t>Ethical and Religious Directives for Catholic Health Care Services</w:t>
      </w:r>
    </w:p>
    <w:p w14:paraId="6C87581F" w14:textId="77777777" w:rsidR="008C295B" w:rsidRPr="00C6006C" w:rsidRDefault="008C295B" w:rsidP="008C295B">
      <w:pPr>
        <w:pStyle w:val="ListParagraph"/>
        <w:widowControl w:val="0"/>
        <w:numPr>
          <w:ilvl w:val="0"/>
          <w:numId w:val="1"/>
        </w:numPr>
        <w:autoSpaceDE w:val="0"/>
        <w:autoSpaceDN w:val="0"/>
        <w:adjustRightInd w:val="0"/>
        <w:rPr>
          <w:rFonts w:ascii="Times New Roman" w:hAnsi="Times New Roman" w:cs="Times New Roman"/>
          <w:bCs/>
          <w:sz w:val="22"/>
          <w:szCs w:val="22"/>
          <w:lang w:eastAsia="ja-JP"/>
        </w:rPr>
      </w:pPr>
      <w:r w:rsidRPr="00C6006C">
        <w:rPr>
          <w:rFonts w:ascii="Times New Roman" w:hAnsi="Times New Roman" w:cs="Times New Roman"/>
          <w:bCs/>
          <w:sz w:val="22"/>
          <w:szCs w:val="22"/>
          <w:lang w:eastAsia="ja-JP"/>
        </w:rPr>
        <w:t xml:space="preserve">Knowledge of state and federal laws, administrative rules, and governmental programs impacting Catholic schools, students, staff, and families </w:t>
      </w:r>
    </w:p>
    <w:p w14:paraId="35CF3ED5" w14:textId="77777777" w:rsidR="006A0AEE" w:rsidRPr="00C6006C" w:rsidRDefault="006A0AEE" w:rsidP="006A0AEE">
      <w:pPr>
        <w:pStyle w:val="ListParagraph"/>
        <w:widowControl w:val="0"/>
        <w:numPr>
          <w:ilvl w:val="0"/>
          <w:numId w:val="1"/>
        </w:numPr>
        <w:autoSpaceDE w:val="0"/>
        <w:autoSpaceDN w:val="0"/>
        <w:adjustRightInd w:val="0"/>
        <w:rPr>
          <w:rFonts w:ascii="Times New Roman" w:hAnsi="Times New Roman" w:cs="Times New Roman"/>
          <w:bCs/>
          <w:sz w:val="22"/>
          <w:szCs w:val="22"/>
          <w:lang w:eastAsia="ja-JP"/>
        </w:rPr>
      </w:pPr>
      <w:r w:rsidRPr="00C6006C">
        <w:rPr>
          <w:rFonts w:ascii="Times New Roman" w:hAnsi="Times New Roman" w:cs="Times New Roman"/>
          <w:bCs/>
          <w:sz w:val="22"/>
          <w:szCs w:val="22"/>
          <w:lang w:eastAsia="ja-JP"/>
        </w:rPr>
        <w:t>Ability to function as a registered lobbyist in the State of Ohio and to advocate on behalf of the Church before the General Assembly and agencies of state government</w:t>
      </w:r>
    </w:p>
    <w:p w14:paraId="644A566E" w14:textId="77777777" w:rsidR="00193C41" w:rsidRPr="00C6006C" w:rsidRDefault="00193C41" w:rsidP="00193C41">
      <w:pPr>
        <w:pStyle w:val="ListParagraph"/>
        <w:widowControl w:val="0"/>
        <w:numPr>
          <w:ilvl w:val="0"/>
          <w:numId w:val="1"/>
        </w:numPr>
        <w:autoSpaceDE w:val="0"/>
        <w:autoSpaceDN w:val="0"/>
        <w:adjustRightInd w:val="0"/>
        <w:rPr>
          <w:rFonts w:ascii="Times New Roman" w:hAnsi="Times New Roman" w:cs="Times New Roman"/>
          <w:bCs/>
          <w:sz w:val="22"/>
          <w:szCs w:val="22"/>
          <w:lang w:eastAsia="ja-JP"/>
        </w:rPr>
      </w:pPr>
      <w:r w:rsidRPr="00C6006C">
        <w:rPr>
          <w:rFonts w:ascii="Times New Roman" w:hAnsi="Times New Roman" w:cs="Times New Roman"/>
          <w:bCs/>
          <w:sz w:val="22"/>
          <w:szCs w:val="22"/>
          <w:lang w:eastAsia="ja-JP"/>
        </w:rPr>
        <w:t>Ability and willingness to work both independently and collaboratively and to interact with individuals and groups</w:t>
      </w:r>
    </w:p>
    <w:p w14:paraId="12E2A017" w14:textId="77777777" w:rsidR="00193C41" w:rsidRPr="00C6006C" w:rsidRDefault="00193C41" w:rsidP="00193C41">
      <w:pPr>
        <w:pStyle w:val="ListParagraph"/>
        <w:widowControl w:val="0"/>
        <w:numPr>
          <w:ilvl w:val="0"/>
          <w:numId w:val="1"/>
        </w:numPr>
        <w:autoSpaceDE w:val="0"/>
        <w:autoSpaceDN w:val="0"/>
        <w:adjustRightInd w:val="0"/>
        <w:rPr>
          <w:rFonts w:ascii="Times New Roman" w:hAnsi="Times New Roman" w:cs="Times New Roman"/>
          <w:sz w:val="22"/>
          <w:szCs w:val="22"/>
          <w:lang w:eastAsia="ja-JP"/>
        </w:rPr>
      </w:pPr>
      <w:r w:rsidRPr="00C6006C">
        <w:rPr>
          <w:rFonts w:ascii="Times New Roman" w:hAnsi="Times New Roman" w:cs="Times New Roman"/>
          <w:bCs/>
          <w:sz w:val="22"/>
          <w:szCs w:val="22"/>
          <w:lang w:eastAsia="ja-JP"/>
        </w:rPr>
        <w:t>Strong interpersonal and organizational skills</w:t>
      </w:r>
    </w:p>
    <w:p w14:paraId="1B245BF0" w14:textId="3ACE608B" w:rsidR="00193C41" w:rsidRPr="00C6006C" w:rsidRDefault="00193C41" w:rsidP="007C419B">
      <w:pPr>
        <w:pStyle w:val="ListParagraph"/>
        <w:widowControl w:val="0"/>
        <w:numPr>
          <w:ilvl w:val="0"/>
          <w:numId w:val="1"/>
        </w:numPr>
        <w:autoSpaceDE w:val="0"/>
        <w:autoSpaceDN w:val="0"/>
        <w:adjustRightInd w:val="0"/>
        <w:rPr>
          <w:rFonts w:ascii="Times New Roman" w:hAnsi="Times New Roman" w:cs="Times New Roman"/>
          <w:bCs/>
          <w:sz w:val="22"/>
          <w:szCs w:val="22"/>
          <w:lang w:eastAsia="ja-JP"/>
        </w:rPr>
      </w:pPr>
      <w:r w:rsidRPr="00C6006C">
        <w:rPr>
          <w:rFonts w:ascii="Times New Roman" w:hAnsi="Times New Roman" w:cs="Times New Roman"/>
          <w:bCs/>
          <w:sz w:val="22"/>
          <w:szCs w:val="22"/>
          <w:lang w:eastAsia="ja-JP"/>
        </w:rPr>
        <w:t>Strong skills in oral and written communication</w:t>
      </w:r>
      <w:r w:rsidR="007C419B" w:rsidRPr="00C6006C">
        <w:rPr>
          <w:rFonts w:ascii="Times New Roman" w:hAnsi="Times New Roman" w:cs="Times New Roman"/>
          <w:bCs/>
          <w:sz w:val="22"/>
          <w:szCs w:val="22"/>
          <w:lang w:eastAsia="ja-JP"/>
        </w:rPr>
        <w:t xml:space="preserve"> </w:t>
      </w:r>
      <w:r w:rsidR="006E3339" w:rsidRPr="00C6006C">
        <w:rPr>
          <w:rFonts w:ascii="Times New Roman" w:hAnsi="Times New Roman" w:cs="Times New Roman"/>
          <w:bCs/>
          <w:sz w:val="22"/>
          <w:szCs w:val="22"/>
          <w:lang w:eastAsia="ja-JP"/>
        </w:rPr>
        <w:t>and understanding of social media as a communications tool</w:t>
      </w:r>
    </w:p>
    <w:p w14:paraId="5CE7C7E6" w14:textId="77777777" w:rsidR="00193C41" w:rsidRPr="00C6006C" w:rsidRDefault="00193C41" w:rsidP="00193C41">
      <w:pPr>
        <w:widowControl w:val="0"/>
        <w:autoSpaceDE w:val="0"/>
        <w:autoSpaceDN w:val="0"/>
        <w:adjustRightInd w:val="0"/>
        <w:ind w:left="360"/>
        <w:rPr>
          <w:rFonts w:ascii="Times New Roman" w:hAnsi="Times New Roman" w:cs="Times New Roman"/>
          <w:sz w:val="22"/>
          <w:szCs w:val="22"/>
          <w:lang w:eastAsia="ja-JP"/>
        </w:rPr>
      </w:pPr>
    </w:p>
    <w:p w14:paraId="42ECA7DC" w14:textId="77777777" w:rsidR="00193C41" w:rsidRPr="00C6006C" w:rsidRDefault="00193C41" w:rsidP="00193C41">
      <w:pPr>
        <w:pStyle w:val="ListParagraph"/>
        <w:widowControl w:val="0"/>
        <w:autoSpaceDE w:val="0"/>
        <w:autoSpaceDN w:val="0"/>
        <w:adjustRightInd w:val="0"/>
        <w:rPr>
          <w:rFonts w:ascii="Times New Roman" w:hAnsi="Times New Roman" w:cs="Times New Roman"/>
          <w:sz w:val="22"/>
          <w:szCs w:val="22"/>
          <w:lang w:eastAsia="ja-JP"/>
        </w:rPr>
      </w:pPr>
      <w:r w:rsidRPr="00C6006C">
        <w:rPr>
          <w:rFonts w:ascii="Times New Roman" w:hAnsi="Times New Roman" w:cs="Times New Roman"/>
          <w:b/>
          <w:bCs/>
          <w:sz w:val="22"/>
          <w:szCs w:val="22"/>
          <w:lang w:eastAsia="ja-JP"/>
        </w:rPr>
        <w:t> </w:t>
      </w:r>
    </w:p>
    <w:p w14:paraId="3B27EFC4" w14:textId="0626072D" w:rsidR="00AD030B" w:rsidRPr="00C6006C" w:rsidRDefault="00AD030B">
      <w:pPr>
        <w:rPr>
          <w:rFonts w:ascii="Times New Roman" w:hAnsi="Times New Roman" w:cs="Times New Roman"/>
          <w:sz w:val="22"/>
          <w:szCs w:val="22"/>
        </w:rPr>
      </w:pPr>
    </w:p>
    <w:p w14:paraId="7BEDFC12" w14:textId="77777777" w:rsidR="00AD030B" w:rsidRPr="00C6006C" w:rsidRDefault="00AD030B">
      <w:pPr>
        <w:rPr>
          <w:rFonts w:ascii="Times New Roman" w:hAnsi="Times New Roman" w:cs="Times New Roman"/>
          <w:sz w:val="22"/>
          <w:szCs w:val="22"/>
        </w:rPr>
      </w:pPr>
    </w:p>
    <w:p w14:paraId="5D53C353" w14:textId="3B16C334" w:rsidR="00AD030B" w:rsidRPr="00425C88" w:rsidRDefault="00B10F95">
      <w:pPr>
        <w:rPr>
          <w:rFonts w:ascii="Times New Roman" w:hAnsi="Times New Roman" w:cs="Times New Roman"/>
          <w:sz w:val="20"/>
          <w:szCs w:val="20"/>
        </w:rPr>
      </w:pPr>
      <w:r w:rsidRPr="00425C88">
        <w:rPr>
          <w:rFonts w:ascii="Times New Roman" w:hAnsi="Times New Roman" w:cs="Times New Roman"/>
          <w:sz w:val="20"/>
          <w:szCs w:val="20"/>
        </w:rPr>
        <w:t>[</w:t>
      </w:r>
      <w:r w:rsidRPr="00425C88">
        <w:rPr>
          <w:rFonts w:ascii="Times New Roman" w:hAnsi="Times New Roman" w:cs="Times New Roman"/>
          <w:i/>
          <w:iCs/>
          <w:sz w:val="20"/>
          <w:szCs w:val="20"/>
        </w:rPr>
        <w:t>Rev. 03/</w:t>
      </w:r>
      <w:r w:rsidR="006E3339" w:rsidRPr="00425C88">
        <w:rPr>
          <w:rFonts w:ascii="Times New Roman" w:hAnsi="Times New Roman" w:cs="Times New Roman"/>
          <w:i/>
          <w:iCs/>
          <w:sz w:val="20"/>
          <w:szCs w:val="20"/>
        </w:rPr>
        <w:t>2</w:t>
      </w:r>
      <w:r w:rsidR="00B15E6A" w:rsidRPr="00425C88">
        <w:rPr>
          <w:rFonts w:ascii="Times New Roman" w:hAnsi="Times New Roman" w:cs="Times New Roman"/>
          <w:i/>
          <w:iCs/>
          <w:sz w:val="20"/>
          <w:szCs w:val="20"/>
        </w:rPr>
        <w:t>9</w:t>
      </w:r>
      <w:r w:rsidRPr="00425C88">
        <w:rPr>
          <w:rFonts w:ascii="Times New Roman" w:hAnsi="Times New Roman" w:cs="Times New Roman"/>
          <w:i/>
          <w:iCs/>
          <w:sz w:val="20"/>
          <w:szCs w:val="20"/>
        </w:rPr>
        <w:t>/21</w:t>
      </w:r>
      <w:r w:rsidRPr="00425C88">
        <w:rPr>
          <w:rFonts w:ascii="Times New Roman" w:hAnsi="Times New Roman" w:cs="Times New Roman"/>
          <w:sz w:val="20"/>
          <w:szCs w:val="20"/>
        </w:rPr>
        <w:t>]</w:t>
      </w:r>
    </w:p>
    <w:sectPr w:rsidR="00AD030B" w:rsidRPr="00425C88" w:rsidSect="00F9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569"/>
    <w:multiLevelType w:val="hybridMultilevel"/>
    <w:tmpl w:val="7AE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93F8B"/>
    <w:multiLevelType w:val="hybridMultilevel"/>
    <w:tmpl w:val="2464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A65B1"/>
    <w:multiLevelType w:val="hybridMultilevel"/>
    <w:tmpl w:val="22D478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0B2D1F"/>
    <w:multiLevelType w:val="hybridMultilevel"/>
    <w:tmpl w:val="BAF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9031F"/>
    <w:multiLevelType w:val="hybridMultilevel"/>
    <w:tmpl w:val="5BA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25171"/>
    <w:multiLevelType w:val="hybridMultilevel"/>
    <w:tmpl w:val="603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0B"/>
    <w:rsid w:val="00027C3C"/>
    <w:rsid w:val="00075518"/>
    <w:rsid w:val="000858D8"/>
    <w:rsid w:val="00193C41"/>
    <w:rsid w:val="001B4609"/>
    <w:rsid w:val="001B5946"/>
    <w:rsid w:val="00211A90"/>
    <w:rsid w:val="00223BDF"/>
    <w:rsid w:val="002922D8"/>
    <w:rsid w:val="002F22FF"/>
    <w:rsid w:val="002F2780"/>
    <w:rsid w:val="00307B54"/>
    <w:rsid w:val="00313C27"/>
    <w:rsid w:val="00425C88"/>
    <w:rsid w:val="00480EEA"/>
    <w:rsid w:val="00497CF5"/>
    <w:rsid w:val="004E5014"/>
    <w:rsid w:val="005452A7"/>
    <w:rsid w:val="005B39AF"/>
    <w:rsid w:val="005F69C9"/>
    <w:rsid w:val="006A0AEE"/>
    <w:rsid w:val="006E3339"/>
    <w:rsid w:val="00716ADC"/>
    <w:rsid w:val="007C419B"/>
    <w:rsid w:val="00805778"/>
    <w:rsid w:val="00837F89"/>
    <w:rsid w:val="00840377"/>
    <w:rsid w:val="00883B05"/>
    <w:rsid w:val="008C295B"/>
    <w:rsid w:val="009923CC"/>
    <w:rsid w:val="009B16A2"/>
    <w:rsid w:val="009D39D4"/>
    <w:rsid w:val="00A64D34"/>
    <w:rsid w:val="00A83B9F"/>
    <w:rsid w:val="00AA3582"/>
    <w:rsid w:val="00AD030B"/>
    <w:rsid w:val="00AD3F7C"/>
    <w:rsid w:val="00B0617D"/>
    <w:rsid w:val="00B10F95"/>
    <w:rsid w:val="00B15E6A"/>
    <w:rsid w:val="00B772CB"/>
    <w:rsid w:val="00C6006C"/>
    <w:rsid w:val="00CA0949"/>
    <w:rsid w:val="00CA1556"/>
    <w:rsid w:val="00D523AD"/>
    <w:rsid w:val="00E54CA3"/>
    <w:rsid w:val="00E969F3"/>
    <w:rsid w:val="00ED47E9"/>
    <w:rsid w:val="00F01352"/>
    <w:rsid w:val="00F2630A"/>
    <w:rsid w:val="00F45934"/>
    <w:rsid w:val="00F936EB"/>
    <w:rsid w:val="00F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3A697"/>
  <w15:docId w15:val="{04E8A3DA-8B3F-C54B-BA05-BA8539AD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Hickey</cp:lastModifiedBy>
  <cp:revision>2</cp:revision>
  <cp:lastPrinted>2021-03-29T13:18:00Z</cp:lastPrinted>
  <dcterms:created xsi:type="dcterms:W3CDTF">2022-10-12T14:51:00Z</dcterms:created>
  <dcterms:modified xsi:type="dcterms:W3CDTF">2022-10-12T14:51:00Z</dcterms:modified>
</cp:coreProperties>
</file>